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CE" w:rsidRPr="00EB2B41" w:rsidRDefault="00F50ECE">
      <w:pPr>
        <w:rPr>
          <w:sz w:val="24"/>
          <w:szCs w:val="24"/>
        </w:rPr>
      </w:pPr>
      <w:r w:rsidRPr="00EB2B41">
        <w:rPr>
          <w:sz w:val="24"/>
          <w:szCs w:val="24"/>
        </w:rPr>
        <w:t>ПРИНЯТО:                                                                                     Утверждаю:</w:t>
      </w:r>
    </w:p>
    <w:p w:rsidR="00F50ECE" w:rsidRPr="00EB2B41" w:rsidRDefault="00F50ECE">
      <w:pPr>
        <w:rPr>
          <w:sz w:val="24"/>
          <w:szCs w:val="24"/>
        </w:rPr>
      </w:pPr>
      <w:r w:rsidRPr="00EB2B41">
        <w:rPr>
          <w:sz w:val="24"/>
          <w:szCs w:val="24"/>
        </w:rPr>
        <w:t xml:space="preserve">Собранием </w:t>
      </w:r>
      <w:proofErr w:type="gramStart"/>
      <w:r w:rsidRPr="00EB2B41">
        <w:rPr>
          <w:sz w:val="24"/>
          <w:szCs w:val="24"/>
        </w:rPr>
        <w:t>трудового</w:t>
      </w:r>
      <w:proofErr w:type="gramEnd"/>
      <w:r w:rsidRPr="00EB2B41">
        <w:rPr>
          <w:sz w:val="24"/>
          <w:szCs w:val="24"/>
        </w:rPr>
        <w:t xml:space="preserve">                                                      Директор МБОУ «</w:t>
      </w:r>
      <w:proofErr w:type="spellStart"/>
      <w:r w:rsidRPr="00EB2B41">
        <w:rPr>
          <w:sz w:val="24"/>
          <w:szCs w:val="24"/>
        </w:rPr>
        <w:t>Каипская</w:t>
      </w:r>
      <w:proofErr w:type="spellEnd"/>
      <w:r w:rsidRPr="00EB2B41">
        <w:rPr>
          <w:sz w:val="24"/>
          <w:szCs w:val="24"/>
        </w:rPr>
        <w:t xml:space="preserve"> СОШ»</w:t>
      </w:r>
    </w:p>
    <w:p w:rsidR="00F50ECE" w:rsidRPr="00EB2B41" w:rsidRDefault="00F50ECE">
      <w:pPr>
        <w:rPr>
          <w:sz w:val="24"/>
          <w:szCs w:val="24"/>
        </w:rPr>
      </w:pPr>
      <w:r w:rsidRPr="00EB2B41">
        <w:rPr>
          <w:sz w:val="24"/>
          <w:szCs w:val="24"/>
        </w:rPr>
        <w:t xml:space="preserve">Коллектива                                                                                </w:t>
      </w:r>
      <w:proofErr w:type="spellStart"/>
      <w:r w:rsidRPr="00EB2B41">
        <w:rPr>
          <w:sz w:val="24"/>
          <w:szCs w:val="24"/>
        </w:rPr>
        <w:t>Липпс</w:t>
      </w:r>
      <w:proofErr w:type="spellEnd"/>
      <w:r w:rsidRPr="00EB2B41">
        <w:rPr>
          <w:sz w:val="24"/>
          <w:szCs w:val="24"/>
        </w:rPr>
        <w:t xml:space="preserve"> Т.В.</w:t>
      </w:r>
    </w:p>
    <w:p w:rsidR="00F50ECE" w:rsidRPr="00EB2B41" w:rsidRDefault="00F50ECE">
      <w:pPr>
        <w:rPr>
          <w:sz w:val="24"/>
          <w:szCs w:val="24"/>
        </w:rPr>
      </w:pPr>
    </w:p>
    <w:p w:rsidR="00F50ECE" w:rsidRPr="00EB2B41" w:rsidRDefault="00F50ECE">
      <w:pPr>
        <w:rPr>
          <w:sz w:val="24"/>
          <w:szCs w:val="24"/>
        </w:rPr>
      </w:pPr>
      <w:r w:rsidRPr="00EB2B41">
        <w:rPr>
          <w:sz w:val="24"/>
          <w:szCs w:val="24"/>
        </w:rPr>
        <w:t xml:space="preserve">Протокол № 9 от 30.08.2012г                                     Приказ №                 </w:t>
      </w:r>
      <w:proofErr w:type="gramStart"/>
      <w:r w:rsidRPr="00EB2B41">
        <w:rPr>
          <w:sz w:val="24"/>
          <w:szCs w:val="24"/>
        </w:rPr>
        <w:t>от</w:t>
      </w:r>
      <w:proofErr w:type="gramEnd"/>
    </w:p>
    <w:p w:rsidR="00F50ECE" w:rsidRDefault="00F50ECE"/>
    <w:p w:rsidR="00F50ECE" w:rsidRDefault="00F50ECE"/>
    <w:p w:rsidR="00F50ECE" w:rsidRDefault="00F50ECE"/>
    <w:p w:rsidR="00F50ECE" w:rsidRDefault="00F50ECE"/>
    <w:p w:rsidR="00F50ECE" w:rsidRDefault="00F50ECE"/>
    <w:p w:rsidR="00F50ECE" w:rsidRDefault="00F50ECE"/>
    <w:p w:rsidR="00F50ECE" w:rsidRPr="002B3092" w:rsidRDefault="00F50ECE" w:rsidP="00F50ECE">
      <w:pPr>
        <w:jc w:val="center"/>
        <w:rPr>
          <w:b/>
          <w:sz w:val="32"/>
          <w:szCs w:val="32"/>
        </w:rPr>
      </w:pPr>
      <w:r w:rsidRPr="002B3092">
        <w:rPr>
          <w:b/>
          <w:sz w:val="32"/>
          <w:szCs w:val="32"/>
        </w:rPr>
        <w:t>ИЗМЕНЕНИЯ</w:t>
      </w:r>
    </w:p>
    <w:p w:rsidR="00F50ECE" w:rsidRPr="002B3092" w:rsidRDefault="00F50ECE" w:rsidP="00F50ECE">
      <w:pPr>
        <w:jc w:val="center"/>
        <w:rPr>
          <w:b/>
          <w:sz w:val="28"/>
          <w:szCs w:val="28"/>
        </w:rPr>
      </w:pPr>
      <w:r w:rsidRPr="002B3092">
        <w:rPr>
          <w:b/>
          <w:sz w:val="28"/>
          <w:szCs w:val="28"/>
        </w:rPr>
        <w:t>В ПОЛОЖЕНИЕ</w:t>
      </w:r>
    </w:p>
    <w:p w:rsidR="00EB2B41" w:rsidRPr="002B3092" w:rsidRDefault="00F50ECE" w:rsidP="00F50ECE">
      <w:pPr>
        <w:jc w:val="center"/>
        <w:rPr>
          <w:b/>
          <w:sz w:val="28"/>
          <w:szCs w:val="28"/>
        </w:rPr>
      </w:pPr>
      <w:r w:rsidRPr="002B3092">
        <w:rPr>
          <w:b/>
          <w:sz w:val="28"/>
          <w:szCs w:val="28"/>
        </w:rPr>
        <w:t>О порядке приема, перевода, отчисления и</w:t>
      </w:r>
    </w:p>
    <w:p w:rsidR="00F50ECE" w:rsidRPr="002B3092" w:rsidRDefault="00F50ECE" w:rsidP="00F50ECE">
      <w:pPr>
        <w:jc w:val="center"/>
        <w:rPr>
          <w:b/>
          <w:sz w:val="28"/>
          <w:szCs w:val="28"/>
        </w:rPr>
      </w:pPr>
      <w:r w:rsidRPr="002B3092">
        <w:rPr>
          <w:b/>
          <w:sz w:val="28"/>
          <w:szCs w:val="28"/>
        </w:rPr>
        <w:t xml:space="preserve"> исключения </w:t>
      </w:r>
      <w:proofErr w:type="gramStart"/>
      <w:r w:rsidRPr="002B3092">
        <w:rPr>
          <w:b/>
          <w:sz w:val="28"/>
          <w:szCs w:val="28"/>
        </w:rPr>
        <w:t>обучающихся</w:t>
      </w:r>
      <w:proofErr w:type="gramEnd"/>
      <w:r w:rsidR="00EB2B41" w:rsidRPr="002B3092">
        <w:rPr>
          <w:b/>
          <w:sz w:val="28"/>
          <w:szCs w:val="28"/>
        </w:rPr>
        <w:t xml:space="preserve"> в</w:t>
      </w:r>
    </w:p>
    <w:p w:rsidR="00EB2B41" w:rsidRPr="002B3092" w:rsidRDefault="00EB2B41" w:rsidP="00F50ECE">
      <w:pPr>
        <w:jc w:val="center"/>
        <w:rPr>
          <w:b/>
          <w:sz w:val="28"/>
          <w:szCs w:val="28"/>
        </w:rPr>
      </w:pPr>
      <w:r w:rsidRPr="002B3092">
        <w:rPr>
          <w:b/>
          <w:sz w:val="28"/>
          <w:szCs w:val="28"/>
        </w:rPr>
        <w:t xml:space="preserve">общеобразовательных </w:t>
      </w:r>
      <w:proofErr w:type="gramStart"/>
      <w:r w:rsidRPr="002B3092">
        <w:rPr>
          <w:b/>
          <w:sz w:val="28"/>
          <w:szCs w:val="28"/>
        </w:rPr>
        <w:t>учреждениях</w:t>
      </w:r>
      <w:proofErr w:type="gramEnd"/>
    </w:p>
    <w:p w:rsidR="00EB2B41" w:rsidRPr="002B3092" w:rsidRDefault="00EB2B41" w:rsidP="00F50ECE">
      <w:pPr>
        <w:jc w:val="center"/>
        <w:rPr>
          <w:b/>
          <w:sz w:val="28"/>
          <w:szCs w:val="28"/>
        </w:rPr>
      </w:pPr>
      <w:r w:rsidRPr="002B3092">
        <w:rPr>
          <w:b/>
          <w:sz w:val="28"/>
          <w:szCs w:val="28"/>
        </w:rPr>
        <w:t>Ключевского района  Алтайского края</w:t>
      </w:r>
    </w:p>
    <w:p w:rsidR="00EB2B41" w:rsidRPr="002B3092" w:rsidRDefault="00EB2B41" w:rsidP="00F50ECE">
      <w:pPr>
        <w:jc w:val="center"/>
        <w:rPr>
          <w:b/>
          <w:sz w:val="28"/>
          <w:szCs w:val="28"/>
        </w:rPr>
      </w:pPr>
    </w:p>
    <w:p w:rsidR="00EB2B41" w:rsidRPr="002B3092" w:rsidRDefault="00EB2B41" w:rsidP="00F50ECE">
      <w:pPr>
        <w:jc w:val="center"/>
        <w:rPr>
          <w:b/>
          <w:sz w:val="28"/>
          <w:szCs w:val="28"/>
        </w:rPr>
      </w:pPr>
    </w:p>
    <w:p w:rsidR="00EB2B41" w:rsidRDefault="00EB2B41" w:rsidP="00F50ECE">
      <w:pPr>
        <w:jc w:val="center"/>
        <w:rPr>
          <w:sz w:val="28"/>
          <w:szCs w:val="28"/>
        </w:rPr>
      </w:pPr>
    </w:p>
    <w:p w:rsidR="00EB2B41" w:rsidRDefault="00EB2B41" w:rsidP="00F50ECE">
      <w:pPr>
        <w:jc w:val="center"/>
        <w:rPr>
          <w:sz w:val="28"/>
          <w:szCs w:val="28"/>
        </w:rPr>
      </w:pPr>
    </w:p>
    <w:p w:rsidR="00EB2B41" w:rsidRDefault="00EB2B41" w:rsidP="00F50ECE">
      <w:pPr>
        <w:jc w:val="center"/>
        <w:rPr>
          <w:sz w:val="28"/>
          <w:szCs w:val="28"/>
        </w:rPr>
      </w:pPr>
    </w:p>
    <w:p w:rsidR="00EB2B41" w:rsidRDefault="00EB2B41" w:rsidP="00F50ECE">
      <w:pPr>
        <w:jc w:val="center"/>
        <w:rPr>
          <w:sz w:val="28"/>
          <w:szCs w:val="28"/>
        </w:rPr>
      </w:pPr>
    </w:p>
    <w:p w:rsidR="00EB2B41" w:rsidRDefault="00EB2B41" w:rsidP="00F50ECE">
      <w:pPr>
        <w:jc w:val="center"/>
        <w:rPr>
          <w:sz w:val="28"/>
          <w:szCs w:val="28"/>
        </w:rPr>
      </w:pPr>
    </w:p>
    <w:p w:rsidR="00EB2B41" w:rsidRDefault="00EB2B41" w:rsidP="00F50ECE">
      <w:pPr>
        <w:jc w:val="center"/>
        <w:rPr>
          <w:sz w:val="28"/>
          <w:szCs w:val="28"/>
        </w:rPr>
      </w:pPr>
    </w:p>
    <w:p w:rsidR="00EB2B41" w:rsidRDefault="00EB2B41" w:rsidP="00F50ECE">
      <w:pPr>
        <w:jc w:val="center"/>
        <w:rPr>
          <w:sz w:val="28"/>
          <w:szCs w:val="28"/>
        </w:rPr>
      </w:pPr>
      <w:r>
        <w:rPr>
          <w:sz w:val="28"/>
          <w:szCs w:val="28"/>
        </w:rPr>
        <w:t>2012 год</w:t>
      </w:r>
    </w:p>
    <w:p w:rsidR="00EB2B41" w:rsidRDefault="00EB2B41" w:rsidP="00EB2B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2.2. положения о порядке приема граждан в общеобразовательные учреждения изложить в следующей редакции: </w:t>
      </w:r>
    </w:p>
    <w:p w:rsidR="00EB2B41" w:rsidRDefault="00EB2B41" w:rsidP="00EB2B41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022FC">
        <w:rPr>
          <w:sz w:val="28"/>
          <w:szCs w:val="28"/>
        </w:rPr>
        <w:t>Правила приема граждан в общеобразовательное учреждение определяются учреждением самостоятельно в соответствии с законодательством Российской Федерации.</w:t>
      </w:r>
    </w:p>
    <w:p w:rsidR="001022FC" w:rsidRDefault="001022FC" w:rsidP="00EB2B41">
      <w:pPr>
        <w:rPr>
          <w:sz w:val="28"/>
          <w:szCs w:val="28"/>
        </w:rPr>
      </w:pPr>
      <w:r>
        <w:rPr>
          <w:sz w:val="28"/>
          <w:szCs w:val="28"/>
        </w:rPr>
        <w:t>Пункт 2.3. изложить в следующей редакции:</w:t>
      </w:r>
    </w:p>
    <w:p w:rsidR="001022FC" w:rsidRDefault="001022FC" w:rsidP="00EB2B41">
      <w:pPr>
        <w:rPr>
          <w:sz w:val="28"/>
          <w:szCs w:val="28"/>
        </w:rPr>
      </w:pPr>
      <w:r>
        <w:rPr>
          <w:sz w:val="28"/>
          <w:szCs w:val="28"/>
        </w:rPr>
        <w:t>2.3. К полномочиям комитета по образованию администрации Ключевского района относится учет детей, подлежащих обучению в образовательных учреждениях, реализующих общеобразовательные программы, закрепление определенной территории Ключевского района за конкретным муниципальным общеобразовательным учреждением</w:t>
      </w:r>
      <w:r w:rsidR="00B85A6D">
        <w:rPr>
          <w:sz w:val="28"/>
          <w:szCs w:val="28"/>
        </w:rPr>
        <w:t>.</w:t>
      </w:r>
    </w:p>
    <w:p w:rsidR="00B85A6D" w:rsidRDefault="00B85A6D" w:rsidP="00EB2B41">
      <w:pPr>
        <w:rPr>
          <w:sz w:val="28"/>
          <w:szCs w:val="28"/>
        </w:rPr>
      </w:pPr>
      <w:r>
        <w:rPr>
          <w:sz w:val="28"/>
          <w:szCs w:val="28"/>
        </w:rPr>
        <w:t>Пункт 2.5. изложить в следующей редакции:</w:t>
      </w:r>
    </w:p>
    <w:p w:rsidR="00B85A6D" w:rsidRDefault="00B85A6D" w:rsidP="00EB2B41">
      <w:pPr>
        <w:rPr>
          <w:sz w:val="28"/>
          <w:szCs w:val="28"/>
        </w:rPr>
      </w:pPr>
      <w:r>
        <w:rPr>
          <w:sz w:val="28"/>
          <w:szCs w:val="28"/>
        </w:rPr>
        <w:t>2.5. прием граждан в общеобразовательное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2002г. №115-ФЗ «О правовом положении иностранных граждан в российской Федерации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Собрание законодательства Российской Федерации, 2002, №30,ст.3032).</w:t>
      </w:r>
    </w:p>
    <w:p w:rsidR="00DB66F3" w:rsidRDefault="00DB66F3" w:rsidP="00EB2B41">
      <w:pPr>
        <w:rPr>
          <w:sz w:val="28"/>
          <w:szCs w:val="28"/>
        </w:rPr>
      </w:pPr>
      <w:r>
        <w:rPr>
          <w:sz w:val="28"/>
          <w:szCs w:val="28"/>
        </w:rPr>
        <w:tab/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B66F3" w:rsidRDefault="00DB66F3" w:rsidP="00EB2B41">
      <w:pPr>
        <w:rPr>
          <w:sz w:val="28"/>
          <w:szCs w:val="28"/>
        </w:rPr>
      </w:pPr>
      <w:r>
        <w:rPr>
          <w:sz w:val="28"/>
          <w:szCs w:val="28"/>
        </w:rPr>
        <w:tab/>
        <w:t>В заявлении родителям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законными представителями) ребенка указываются следующие сведения:</w:t>
      </w:r>
    </w:p>
    <w:p w:rsidR="00DB66F3" w:rsidRDefault="00C85CA1" w:rsidP="00DB66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Фамилия, имя, отчество (последнее при наличии) ребенка;</w:t>
      </w:r>
    </w:p>
    <w:p w:rsidR="002D7EFC" w:rsidRDefault="002D7EFC" w:rsidP="00DB66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и место рождения ребенка;</w:t>
      </w:r>
    </w:p>
    <w:p w:rsidR="002D7EFC" w:rsidRDefault="002D7EFC" w:rsidP="00DB66F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имя, отчество( последнее при наличии) родителей (законных представителей) ребенка.</w:t>
      </w:r>
    </w:p>
    <w:p w:rsidR="002D7EFC" w:rsidRDefault="002D7EFC" w:rsidP="00AA2FC0">
      <w:pPr>
        <w:rPr>
          <w:sz w:val="28"/>
          <w:szCs w:val="28"/>
        </w:rPr>
      </w:pPr>
      <w:proofErr w:type="gramStart"/>
      <w:r w:rsidRPr="00AA2FC0">
        <w:rPr>
          <w:sz w:val="28"/>
          <w:szCs w:val="28"/>
        </w:rPr>
        <w:t>Родители (законные пр</w:t>
      </w:r>
      <w:r w:rsidR="00AA2FC0" w:rsidRPr="00AA2FC0">
        <w:rPr>
          <w:sz w:val="28"/>
          <w:szCs w:val="28"/>
        </w:rPr>
        <w:t>е</w:t>
      </w:r>
      <w:r w:rsidR="00AA2FC0">
        <w:rPr>
          <w:sz w:val="28"/>
          <w:szCs w:val="28"/>
        </w:rPr>
        <w:t xml:space="preserve">дставители) закрепленных лиц,  </w:t>
      </w:r>
      <w:r w:rsidRPr="00AA2FC0">
        <w:rPr>
          <w:sz w:val="28"/>
          <w:szCs w:val="28"/>
        </w:rPr>
        <w:t>зарегистрированных по месту жительства или по месту пребы</w:t>
      </w:r>
      <w:r w:rsidR="00AA2FC0" w:rsidRPr="00AA2FC0">
        <w:rPr>
          <w:sz w:val="28"/>
          <w:szCs w:val="28"/>
        </w:rPr>
        <w:t>вания</w:t>
      </w:r>
      <w:r w:rsidR="00AA2FC0">
        <w:rPr>
          <w:sz w:val="28"/>
          <w:szCs w:val="28"/>
        </w:rPr>
        <w:t xml:space="preserve">, дополнительно предъявляют оригинал свидетельства о рождении ребенка либо заверенную в </w:t>
      </w:r>
      <w:r w:rsidR="00AA2FC0">
        <w:rPr>
          <w:sz w:val="28"/>
          <w:szCs w:val="28"/>
        </w:rPr>
        <w:lastRenderedPageBreak/>
        <w:t>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AA2FC0" w:rsidRDefault="004674DB" w:rsidP="00AA2FC0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A2FC0">
        <w:rPr>
          <w:sz w:val="28"/>
          <w:szCs w:val="28"/>
        </w:rPr>
        <w:t>одители</w:t>
      </w:r>
      <w:r>
        <w:rPr>
          <w:sz w:val="28"/>
          <w:szCs w:val="28"/>
        </w:rPr>
        <w:t xml:space="preserve">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подтверждающую родство заявителя (или законность представления прав обучающегося).</w:t>
      </w:r>
    </w:p>
    <w:p w:rsidR="004674DB" w:rsidRDefault="004674DB" w:rsidP="00AA2FC0">
      <w:pPr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подтверждающие родство заявителя (или законность представления прав обучающегося).</w:t>
      </w:r>
    </w:p>
    <w:p w:rsidR="004674DB" w:rsidRDefault="004674DB" w:rsidP="00AA2FC0">
      <w:pPr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</w:t>
      </w:r>
      <w:r w:rsidR="00874FCA">
        <w:rPr>
          <w:sz w:val="28"/>
          <w:szCs w:val="28"/>
        </w:rPr>
        <w:t>документы представляют на русском языке или вместе с заверенным в установленном порядке переводом на русский язык.</w:t>
      </w:r>
    </w:p>
    <w:p w:rsidR="00874FCA" w:rsidRDefault="00874FCA" w:rsidP="00AA2FC0">
      <w:pPr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874FCA" w:rsidRDefault="00874FCA" w:rsidP="00AA2FC0">
      <w:pPr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874FCA" w:rsidRDefault="00874FCA" w:rsidP="00AA2FC0">
      <w:pPr>
        <w:rPr>
          <w:sz w:val="28"/>
          <w:szCs w:val="28"/>
        </w:rPr>
      </w:pPr>
      <w:r>
        <w:rPr>
          <w:sz w:val="28"/>
          <w:szCs w:val="28"/>
        </w:rPr>
        <w:t>При приеме в первый класс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74FCA" w:rsidRDefault="00874FCA" w:rsidP="00AA2FC0">
      <w:pPr>
        <w:rPr>
          <w:sz w:val="28"/>
          <w:szCs w:val="28"/>
        </w:rPr>
      </w:pPr>
      <w:r>
        <w:rPr>
          <w:sz w:val="28"/>
          <w:szCs w:val="28"/>
        </w:rPr>
        <w:t>При приеме в учреждение на ступень среднего (полного) общего образования родители (законные представители) обучающегося</w:t>
      </w:r>
      <w:r w:rsidR="008B6115">
        <w:rPr>
          <w:sz w:val="28"/>
          <w:szCs w:val="28"/>
        </w:rPr>
        <w:t xml:space="preserve"> дополнительно предоставляют выданный ему документ государственного образца об основном общем образовании.</w:t>
      </w:r>
    </w:p>
    <w:p w:rsidR="008B6115" w:rsidRDefault="008B6115" w:rsidP="00AA2F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Требование предоставления других документов в качестве основания для приема детей в учреждение не допускается.</w:t>
      </w:r>
    </w:p>
    <w:p w:rsidR="008B6115" w:rsidRDefault="008B6115" w:rsidP="00AA2FC0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предоставленные родителями (законными представителями детей)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учреждение,</w:t>
      </w:r>
      <w:r w:rsidR="00B976CD">
        <w:rPr>
          <w:sz w:val="28"/>
          <w:szCs w:val="28"/>
        </w:rPr>
        <w:t xml:space="preserve"> о перечне предоставленных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3445E" w:rsidRDefault="0063445E" w:rsidP="00AA2FC0">
      <w:pPr>
        <w:rPr>
          <w:sz w:val="28"/>
          <w:szCs w:val="28"/>
        </w:rPr>
      </w:pPr>
      <w:r>
        <w:rPr>
          <w:sz w:val="28"/>
          <w:szCs w:val="28"/>
        </w:rPr>
        <w:t>Пункт 2.7. считать утратившим силу.</w:t>
      </w:r>
    </w:p>
    <w:p w:rsidR="0063445E" w:rsidRDefault="0063445E" w:rsidP="00AA2FC0">
      <w:pPr>
        <w:rPr>
          <w:sz w:val="28"/>
          <w:szCs w:val="28"/>
        </w:rPr>
      </w:pPr>
      <w:r>
        <w:rPr>
          <w:sz w:val="28"/>
          <w:szCs w:val="28"/>
        </w:rPr>
        <w:t>Пункт 2.8. изложить в следующей редакции:</w:t>
      </w:r>
    </w:p>
    <w:p w:rsidR="0063445E" w:rsidRDefault="0063445E" w:rsidP="00AA2FC0">
      <w:pPr>
        <w:rPr>
          <w:sz w:val="28"/>
          <w:szCs w:val="28"/>
        </w:rPr>
      </w:pPr>
      <w:r>
        <w:rPr>
          <w:sz w:val="28"/>
          <w:szCs w:val="28"/>
        </w:rPr>
        <w:t>2.8.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63445E" w:rsidRDefault="0063445E" w:rsidP="00AB18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Зачисление в учреждение оформляется приказом руководителя общеобразо</w:t>
      </w:r>
      <w:r w:rsidR="00AB1868">
        <w:rPr>
          <w:sz w:val="28"/>
          <w:szCs w:val="28"/>
        </w:rPr>
        <w:t xml:space="preserve">вательного учреждения в течение </w:t>
      </w:r>
      <w:r>
        <w:rPr>
          <w:sz w:val="28"/>
          <w:szCs w:val="28"/>
        </w:rPr>
        <w:t xml:space="preserve">7 рабочих дней после </w:t>
      </w:r>
      <w:r w:rsidR="00AB1868">
        <w:rPr>
          <w:sz w:val="28"/>
          <w:szCs w:val="28"/>
        </w:rPr>
        <w:t xml:space="preserve"> приема документов.</w:t>
      </w:r>
    </w:p>
    <w:p w:rsidR="00AB1868" w:rsidRDefault="00AB1868" w:rsidP="00AB186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AB1868" w:rsidRDefault="00AB1868" w:rsidP="00AB1868">
      <w:pPr>
        <w:rPr>
          <w:sz w:val="28"/>
          <w:szCs w:val="28"/>
        </w:rPr>
      </w:pPr>
      <w:r>
        <w:rPr>
          <w:sz w:val="28"/>
          <w:szCs w:val="28"/>
        </w:rPr>
        <w:t>Пункт 2.15</w:t>
      </w:r>
      <w:r w:rsidR="00CA1E3D">
        <w:rPr>
          <w:sz w:val="28"/>
          <w:szCs w:val="28"/>
        </w:rPr>
        <w:t>добавить текстом следующего содержания:</w:t>
      </w:r>
    </w:p>
    <w:p w:rsidR="00CA1E3D" w:rsidRDefault="00CA1E3D" w:rsidP="00AB1868">
      <w:pPr>
        <w:rPr>
          <w:sz w:val="28"/>
          <w:szCs w:val="28"/>
        </w:rPr>
      </w:pPr>
      <w:r>
        <w:rPr>
          <w:sz w:val="28"/>
          <w:szCs w:val="28"/>
        </w:rPr>
        <w:t>2.15.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фиксируется в заявлении о приеме и заверяется личной подписью родителей (законных представителей) ребенка.</w:t>
      </w:r>
    </w:p>
    <w:p w:rsidR="00CA1E3D" w:rsidRDefault="00CA1E3D" w:rsidP="00AB186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Подписью родителей (законных представителей) обучающегося фиксируется также согласие на обработку их персональных данных и </w:t>
      </w:r>
      <w:r>
        <w:rPr>
          <w:sz w:val="28"/>
          <w:szCs w:val="28"/>
        </w:rPr>
        <w:lastRenderedPageBreak/>
        <w:t>персональных данных ребенка в порядке, установленном законодательством Российской Федерации.</w:t>
      </w:r>
    </w:p>
    <w:p w:rsidR="00CA1E3D" w:rsidRDefault="00CA1E3D" w:rsidP="00AB1868">
      <w:pPr>
        <w:rPr>
          <w:sz w:val="28"/>
          <w:szCs w:val="28"/>
        </w:rPr>
      </w:pPr>
    </w:p>
    <w:p w:rsidR="00CA1E3D" w:rsidRDefault="00CA1E3D" w:rsidP="00AB1868">
      <w:pPr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пункт 3. Положения о порядке приема, перевода, отчисления и </w:t>
      </w:r>
      <w:proofErr w:type="gramStart"/>
      <w:r>
        <w:rPr>
          <w:sz w:val="28"/>
          <w:szCs w:val="28"/>
        </w:rPr>
        <w:t>исключения</w:t>
      </w:r>
      <w:proofErr w:type="gramEnd"/>
      <w:r>
        <w:rPr>
          <w:sz w:val="28"/>
          <w:szCs w:val="28"/>
        </w:rPr>
        <w:t xml:space="preserve"> обучающихся в общеобразовательных учреждениях Ключевского района утвержденного постановлением</w:t>
      </w:r>
      <w:r w:rsidR="002B3092">
        <w:rPr>
          <w:sz w:val="28"/>
          <w:szCs w:val="28"/>
        </w:rPr>
        <w:t xml:space="preserve"> администрации Ключевского района от 18.03.2011 года № 126:</w:t>
      </w:r>
    </w:p>
    <w:p w:rsidR="002B3092" w:rsidRDefault="002B3092" w:rsidP="00AB1868">
      <w:pPr>
        <w:rPr>
          <w:sz w:val="28"/>
          <w:szCs w:val="28"/>
        </w:rPr>
      </w:pPr>
      <w:r>
        <w:rPr>
          <w:sz w:val="28"/>
          <w:szCs w:val="28"/>
        </w:rPr>
        <w:t>Пункт 3.4. считать утратившим силу.</w:t>
      </w:r>
    </w:p>
    <w:p w:rsidR="002B3092" w:rsidRDefault="002B3092" w:rsidP="00AB1868">
      <w:pPr>
        <w:rPr>
          <w:sz w:val="28"/>
          <w:szCs w:val="28"/>
        </w:rPr>
      </w:pPr>
      <w:r>
        <w:rPr>
          <w:sz w:val="28"/>
          <w:szCs w:val="28"/>
        </w:rPr>
        <w:t>Пункт 3.5. считать утратившим силу.</w:t>
      </w:r>
    </w:p>
    <w:p w:rsidR="002B3092" w:rsidRDefault="002B3092" w:rsidP="00AB1868">
      <w:pPr>
        <w:rPr>
          <w:sz w:val="28"/>
          <w:szCs w:val="28"/>
        </w:rPr>
      </w:pPr>
      <w:r>
        <w:rPr>
          <w:sz w:val="28"/>
          <w:szCs w:val="28"/>
        </w:rPr>
        <w:t>Пункт 3.6. считать утратившим силу.</w:t>
      </w:r>
    </w:p>
    <w:p w:rsidR="002B3092" w:rsidRDefault="002B3092" w:rsidP="00AB1868">
      <w:pPr>
        <w:rPr>
          <w:sz w:val="28"/>
          <w:szCs w:val="28"/>
        </w:rPr>
      </w:pPr>
      <w:r>
        <w:rPr>
          <w:sz w:val="28"/>
          <w:szCs w:val="28"/>
        </w:rPr>
        <w:t>Пункт 3.7. считать утратившим силу.</w:t>
      </w:r>
    </w:p>
    <w:p w:rsidR="002B3092" w:rsidRDefault="002B3092" w:rsidP="00AB1868">
      <w:pPr>
        <w:rPr>
          <w:sz w:val="28"/>
          <w:szCs w:val="28"/>
        </w:rPr>
      </w:pPr>
      <w:r>
        <w:rPr>
          <w:sz w:val="28"/>
          <w:szCs w:val="28"/>
        </w:rPr>
        <w:t>Пункт 3.8. считать утратившим силу.</w:t>
      </w:r>
    </w:p>
    <w:p w:rsidR="002B3092" w:rsidRDefault="002B3092" w:rsidP="00AB1868">
      <w:pPr>
        <w:rPr>
          <w:sz w:val="28"/>
          <w:szCs w:val="28"/>
        </w:rPr>
      </w:pPr>
    </w:p>
    <w:p w:rsidR="00AB1868" w:rsidRDefault="00AB1868" w:rsidP="00AA2FC0">
      <w:pPr>
        <w:rPr>
          <w:sz w:val="28"/>
          <w:szCs w:val="28"/>
        </w:rPr>
      </w:pPr>
    </w:p>
    <w:p w:rsidR="00B976CD" w:rsidRPr="00AA2FC0" w:rsidRDefault="00B976CD" w:rsidP="00AA2FC0">
      <w:pPr>
        <w:rPr>
          <w:sz w:val="28"/>
          <w:szCs w:val="28"/>
        </w:rPr>
      </w:pPr>
    </w:p>
    <w:p w:rsidR="00EB2B41" w:rsidRPr="00EB2B41" w:rsidRDefault="00EB2B41" w:rsidP="00AA2FC0">
      <w:pPr>
        <w:rPr>
          <w:sz w:val="28"/>
          <w:szCs w:val="28"/>
        </w:rPr>
      </w:pPr>
    </w:p>
    <w:p w:rsidR="00EB2B41" w:rsidRPr="00EB2B41" w:rsidRDefault="00EB2B41" w:rsidP="00F50ECE">
      <w:pPr>
        <w:jc w:val="center"/>
        <w:rPr>
          <w:sz w:val="28"/>
          <w:szCs w:val="28"/>
        </w:rPr>
      </w:pPr>
    </w:p>
    <w:p w:rsidR="00EB2B41" w:rsidRPr="00EB2B41" w:rsidRDefault="00EB2B41" w:rsidP="00F50ECE">
      <w:pPr>
        <w:jc w:val="center"/>
        <w:rPr>
          <w:sz w:val="28"/>
          <w:szCs w:val="28"/>
        </w:rPr>
      </w:pPr>
    </w:p>
    <w:p w:rsidR="00EB2B41" w:rsidRDefault="00EB2B41" w:rsidP="00F50ECE">
      <w:pPr>
        <w:jc w:val="center"/>
      </w:pPr>
    </w:p>
    <w:p w:rsidR="00EB2B41" w:rsidRDefault="00EB2B41" w:rsidP="00F50ECE">
      <w:pPr>
        <w:jc w:val="center"/>
      </w:pPr>
    </w:p>
    <w:p w:rsidR="00EB2B41" w:rsidRDefault="00EB2B41" w:rsidP="00F50ECE">
      <w:pPr>
        <w:jc w:val="center"/>
      </w:pPr>
    </w:p>
    <w:p w:rsidR="00EB2B41" w:rsidRDefault="00EB2B41" w:rsidP="00F50ECE">
      <w:pPr>
        <w:jc w:val="center"/>
      </w:pPr>
    </w:p>
    <w:p w:rsidR="00EB2B41" w:rsidRDefault="00EB2B41" w:rsidP="00F50ECE">
      <w:pPr>
        <w:jc w:val="center"/>
      </w:pPr>
    </w:p>
    <w:p w:rsidR="00EB2B41" w:rsidRDefault="00EB2B41" w:rsidP="00F50ECE">
      <w:pPr>
        <w:jc w:val="center"/>
      </w:pPr>
    </w:p>
    <w:p w:rsidR="00EB2B41" w:rsidRDefault="00EB2B41" w:rsidP="00F50ECE">
      <w:pPr>
        <w:jc w:val="center"/>
      </w:pPr>
    </w:p>
    <w:p w:rsidR="00EB2B41" w:rsidRDefault="00EB2B41" w:rsidP="00F50ECE">
      <w:pPr>
        <w:jc w:val="center"/>
      </w:pPr>
    </w:p>
    <w:p w:rsidR="00EB2B41" w:rsidRDefault="00EB2B41" w:rsidP="00F50ECE">
      <w:pPr>
        <w:jc w:val="center"/>
      </w:pPr>
    </w:p>
    <w:sectPr w:rsidR="00EB2B41" w:rsidSect="0079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03CC6"/>
    <w:multiLevelType w:val="hybridMultilevel"/>
    <w:tmpl w:val="7EA0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ECE"/>
    <w:rsid w:val="000538D4"/>
    <w:rsid w:val="001022FC"/>
    <w:rsid w:val="002B3092"/>
    <w:rsid w:val="002D7EFC"/>
    <w:rsid w:val="003D5D82"/>
    <w:rsid w:val="004674DB"/>
    <w:rsid w:val="005710F4"/>
    <w:rsid w:val="0063445E"/>
    <w:rsid w:val="00790581"/>
    <w:rsid w:val="00874FCA"/>
    <w:rsid w:val="008B6115"/>
    <w:rsid w:val="008C5664"/>
    <w:rsid w:val="00964D09"/>
    <w:rsid w:val="0098489D"/>
    <w:rsid w:val="00AA2FC0"/>
    <w:rsid w:val="00AB1868"/>
    <w:rsid w:val="00B85A6D"/>
    <w:rsid w:val="00B976CD"/>
    <w:rsid w:val="00C85CA1"/>
    <w:rsid w:val="00CA1E3D"/>
    <w:rsid w:val="00DB66F3"/>
    <w:rsid w:val="00EB2B41"/>
    <w:rsid w:val="00F5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Каипская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10</cp:revision>
  <cp:lastPrinted>2001-12-31T18:18:00Z</cp:lastPrinted>
  <dcterms:created xsi:type="dcterms:W3CDTF">2001-12-31T23:14:00Z</dcterms:created>
  <dcterms:modified xsi:type="dcterms:W3CDTF">2001-12-31T18:27:00Z</dcterms:modified>
</cp:coreProperties>
</file>